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80"/>
        <w:rPr/>
      </w:pPr>
      <w:r>
        <w:rPr/>
        <w:t>Contrato de Comodato</w:t>
      </w:r>
    </w:p>
    <w:p>
      <w:pPr>
        <w:pStyle w:val="BodyTextsubtitle"/>
        <w:bidi w:val="0"/>
        <w:rPr/>
      </w:pPr>
      <w:r>
        <w:rPr/>
        <w:t>Empréstimo gratuito de bem — modelo pronto para preencher (Código Civil, arts. 579 a 585)</w:t>
      </w:r>
    </w:p>
    <w:p>
      <w:pPr>
        <w:pStyle w:val="BodyText"/>
        <w:bidi w:val="0"/>
        <w:rPr/>
      </w:pPr>
      <w:r>
        <w:rPr>
          <w:b/>
        </w:rPr>
        <w:t>COMODANTE:</w:t>
      </w:r>
      <w:r>
        <w:rPr/>
        <w:t xml:space="preserve"> ____________________________, inscrito(a) no CPF/CNPJ sob o nº ____________, residente e domiciliado(a) / com sede em ____________________________.</w:t>
      </w:r>
    </w:p>
    <w:p>
      <w:pPr>
        <w:pStyle w:val="BodyText"/>
        <w:bidi w:val="0"/>
        <w:rPr/>
      </w:pPr>
      <w:r>
        <w:rPr>
          <w:b/>
        </w:rPr>
        <w:t>COMODATÁRIO(A):</w:t>
      </w:r>
      <w:r>
        <w:rPr/>
        <w:t xml:space="preserve"> ____________________________, inscrito(a) no CPF/CNPJ sob o nº ____________, residente e domiciliado(a) / com sede em ____________________________.</w:t>
      </w:r>
    </w:p>
    <w:p>
      <w:pPr>
        <w:pStyle w:val="BodyText"/>
        <w:bidi w:val="0"/>
        <w:rPr/>
      </w:pPr>
      <w:r>
        <w:rPr/>
        <w:t xml:space="preserve">As partes acima qualificadas têm entre si, justo e contratado, o presente </w:t>
      </w:r>
      <w:r>
        <w:rPr>
          <w:b/>
        </w:rPr>
        <w:t>Contrato de Comodato</w:t>
      </w:r>
      <w:r>
        <w:rPr/>
        <w:t xml:space="preserve">, regido pelos </w:t>
      </w:r>
      <w:r>
        <w:rPr>
          <w:b/>
        </w:rPr>
        <w:t>arts. 579 a 585 do Código Civil</w:t>
      </w:r>
      <w:r>
        <w:rPr/>
        <w:t>, mediante as cláusulas e condições seguintes:</w:t>
      </w:r>
    </w:p>
    <w:p>
      <w:pPr>
        <w:pStyle w:val="Heading2"/>
        <w:bidi w:val="0"/>
        <w:jc w:val="left"/>
        <w:rPr/>
      </w:pPr>
      <w:r>
        <w:rPr/>
        <w:t>CLÁUSULA 1ª — DO OBJETO E DA GRATUIDADE</w:t>
      </w:r>
    </w:p>
    <w:p>
      <w:pPr>
        <w:pStyle w:val="BodyText"/>
        <w:bidi w:val="0"/>
        <w:rPr/>
      </w:pPr>
      <w:r>
        <w:rPr/>
        <w:t xml:space="preserve">O COMODANTE empresta ao COMODATÁRIO, </w:t>
      </w:r>
      <w:r>
        <w:rPr>
          <w:b/>
        </w:rPr>
        <w:t>a título gratuito</w:t>
      </w:r>
      <w:r>
        <w:rPr/>
        <w:t>, o bem a seguir descrito: ________________________________________________________.</w:t>
      </w:r>
    </w:p>
    <w:p>
      <w:pPr>
        <w:pStyle w:val="BodyText"/>
        <w:bidi w:val="0"/>
        <w:rPr/>
      </w:pPr>
      <w:r>
        <w:rPr>
          <w:b/>
        </w:rPr>
        <w:t>Parágrafo primeiro.</w:t>
      </w:r>
      <w:r>
        <w:rPr/>
        <w:t xml:space="preserve"> O comodato é o </w:t>
      </w:r>
      <w:r>
        <w:rPr>
          <w:b/>
        </w:rPr>
        <w:t>empréstimo gratuito de coisas não fungíveis</w:t>
      </w:r>
      <w:r>
        <w:rPr/>
        <w:t xml:space="preserve"> e se perfaz com a entrega do objeto, na forma do </w:t>
      </w:r>
      <w:r>
        <w:rPr>
          <w:b/>
        </w:rPr>
        <w:t>art. 579 do Código Civil</w:t>
      </w:r>
      <w:r>
        <w:rPr/>
        <w:t>.</w:t>
      </w:r>
    </w:p>
    <w:p>
      <w:pPr>
        <w:pStyle w:val="BodyText"/>
        <w:bidi w:val="0"/>
        <w:rPr/>
      </w:pPr>
      <w:r>
        <w:rPr>
          <w:b/>
        </w:rPr>
        <w:t>Parágrafo segundo.</w:t>
      </w:r>
      <w:r>
        <w:rPr/>
        <w:t xml:space="preserve"> As partes declaram que </w:t>
      </w:r>
      <w:r>
        <w:rPr>
          <w:b/>
        </w:rPr>
        <w:t>não há contraprestação</w:t>
      </w:r>
      <w:r>
        <w:rPr/>
        <w:t xml:space="preserve"> de qualquer espécie. Havendo pagamento pelo uso do bem, o contrato deixa de ser comodato e passa a reger-se como locação.</w:t>
      </w:r>
    </w:p>
    <w:p>
      <w:pPr>
        <w:pStyle w:val="Heading2"/>
        <w:bidi w:val="0"/>
        <w:jc w:val="left"/>
        <w:rPr/>
      </w:pPr>
      <w:r>
        <w:rPr/>
        <w:t>CLÁUSULA 2ª — DO PRAZO E DA RESTITUIÇÃO</w:t>
      </w:r>
    </w:p>
    <w:p>
      <w:pPr>
        <w:pStyle w:val="BodyText"/>
        <w:bidi w:val="0"/>
        <w:rPr/>
      </w:pPr>
      <w:r>
        <w:rPr/>
        <w:t>O comodato vigora de ____________ a ____________, devendo o bem ser restituído ao final do prazo, no estado em que foi recebido, salvo o desgaste natural do uso regular.</w:t>
      </w:r>
    </w:p>
    <w:p>
      <w:pPr>
        <w:pStyle w:val="BodyText"/>
        <w:bidi w:val="0"/>
        <w:rPr/>
      </w:pPr>
      <w:r>
        <w:rPr>
          <w:b/>
        </w:rPr>
        <w:t>Parágrafo único.</w:t>
      </w:r>
      <w:r>
        <w:rPr/>
        <w:t xml:space="preserve"> Não havendo prazo convencionado, presume-se o </w:t>
      </w:r>
      <w:r>
        <w:rPr>
          <w:b/>
        </w:rPr>
        <w:t>prazo necessário para o uso concedido</w:t>
      </w:r>
      <w:r>
        <w:rPr/>
        <w:t xml:space="preserve">, e o comodante não pode suspender o uso antes desse termo, salvo necessidade imprevista e urgente reconhecida pelo juiz, na forma do </w:t>
      </w:r>
      <w:r>
        <w:rPr>
          <w:b/>
        </w:rPr>
        <w:t>art. 581 do Código Civil</w:t>
      </w:r>
      <w:r>
        <w:rPr/>
        <w:t>.</w:t>
      </w:r>
    </w:p>
    <w:p>
      <w:pPr>
        <w:pStyle w:val="Heading2"/>
        <w:bidi w:val="0"/>
        <w:jc w:val="left"/>
        <w:rPr/>
      </w:pPr>
      <w:r>
        <w:rPr/>
        <w:t>CLÁUSULA 3ª — DA CONSERVAÇÃO E DO USO</w:t>
      </w:r>
    </w:p>
    <w:p>
      <w:pPr>
        <w:pStyle w:val="BodyText"/>
        <w:bidi w:val="0"/>
        <w:rPr/>
      </w:pPr>
      <w:r>
        <w:rPr/>
        <w:t xml:space="preserve">O COMODATÁRIO obriga-se a </w:t>
      </w:r>
      <w:r>
        <w:rPr>
          <w:b/>
        </w:rPr>
        <w:t>conservar o bem como se seu próprio fosse</w:t>
      </w:r>
      <w:r>
        <w:rPr/>
        <w:t xml:space="preserve">, usando-o apenas conforme o contrato ou a natureza da coisa, sob pena de responder por perdas e danos, na forma do </w:t>
      </w:r>
      <w:r>
        <w:rPr>
          <w:b/>
        </w:rPr>
        <w:t>art. 582 do Código Civil</w:t>
      </w:r>
      <w:r>
        <w:rPr/>
        <w:t>.</w:t>
      </w:r>
    </w:p>
    <w:p>
      <w:pPr>
        <w:pStyle w:val="BodyText"/>
        <w:bidi w:val="0"/>
        <w:rPr/>
      </w:pPr>
      <w:r>
        <w:rPr>
          <w:b/>
        </w:rPr>
        <w:t>Parágrafo único.</w:t>
      </w:r>
      <w:r>
        <w:rPr/>
        <w:t xml:space="preserve"> O bem destina-se exclusivamente a ____________________________, sendo vedado emprestá-lo, cedê-lo ou sublocá-lo a terceiros sem autorização escrita do COMODANTE.</w:t>
      </w:r>
    </w:p>
    <w:p>
      <w:pPr>
        <w:pStyle w:val="Heading2"/>
        <w:bidi w:val="0"/>
        <w:jc w:val="left"/>
        <w:rPr/>
      </w:pPr>
      <w:r>
        <w:rPr/>
        <w:t>CLÁUSULA 4ª — DAS DESPESAS</w:t>
      </w:r>
    </w:p>
    <w:p>
      <w:pPr>
        <w:pStyle w:val="BodyText"/>
        <w:bidi w:val="0"/>
        <w:rPr/>
      </w:pPr>
      <w:r>
        <w:rPr/>
        <w:t xml:space="preserve">Correm por conta do COMODATÁRIO as </w:t>
      </w:r>
      <w:r>
        <w:rPr>
          <w:b/>
        </w:rPr>
        <w:t>despesas ordinárias de uso e gozo</w:t>
      </w:r>
      <w:r>
        <w:rPr/>
        <w:t xml:space="preserve"> do bem, que </w:t>
      </w:r>
      <w:r>
        <w:rPr>
          <w:b/>
        </w:rPr>
        <w:t>não são reembolsáveis</w:t>
      </w:r>
      <w:r>
        <w:rPr/>
        <w:t xml:space="preserve"> pelo COMODANTE em nenhuma hipótese, na forma expressa do </w:t>
      </w:r>
      <w:r>
        <w:rPr>
          <w:b/>
        </w:rPr>
        <w:t>art. 584 do Código Civil</w:t>
      </w:r>
      <w:r>
        <w:rPr/>
        <w:t>.</w:t>
      </w:r>
    </w:p>
    <w:p>
      <w:pPr>
        <w:pStyle w:val="BodyText"/>
        <w:bidi w:val="0"/>
        <w:rPr/>
      </w:pPr>
      <w:r>
        <w:rPr>
          <w:b/>
        </w:rPr>
        <w:t>Parágrafo único.</w:t>
      </w:r>
      <w:r>
        <w:rPr/>
        <w:t xml:space="preserve"> Tratando-se de imóvel, ficam a cargo do COMODATÁRIO as contas de consumo (água, energia, gás) e ____________________________.</w:t>
      </w:r>
    </w:p>
    <w:p>
      <w:pPr>
        <w:pStyle w:val="Heading2"/>
        <w:bidi w:val="0"/>
        <w:jc w:val="left"/>
        <w:rPr/>
      </w:pPr>
      <w:r>
        <w:rPr/>
        <w:t>CLÁUSULA 5ª — DA MORA E DO ALUGUEL ARBITRADO</w:t>
      </w:r>
    </w:p>
    <w:p>
      <w:pPr>
        <w:pStyle w:val="BodyText"/>
        <w:bidi w:val="0"/>
        <w:rPr/>
      </w:pPr>
      <w:r>
        <w:rPr/>
        <w:t xml:space="preserve">Não restituído o bem no prazo, o COMODATÁRIO fica </w:t>
      </w:r>
      <w:r>
        <w:rPr>
          <w:b/>
        </w:rPr>
        <w:t>constituído em mora</w:t>
      </w:r>
      <w:r>
        <w:rPr/>
        <w:t xml:space="preserve"> e, além de responder por ela, </w:t>
      </w:r>
      <w:r>
        <w:rPr>
          <w:b/>
        </w:rPr>
        <w:t>pagará até a restituição o aluguel da coisa arbitrado pelo COMODANTE</w:t>
      </w:r>
      <w:r>
        <w:rPr/>
        <w:t xml:space="preserve">, na forma do </w:t>
      </w:r>
      <w:r>
        <w:rPr>
          <w:b/>
        </w:rPr>
        <w:t>art. 582, parte final, do Código Civil</w:t>
      </w:r>
      <w:r>
        <w:rPr/>
        <w:t>.</w:t>
      </w:r>
    </w:p>
    <w:p>
      <w:pPr>
        <w:pStyle w:val="Heading2"/>
        <w:bidi w:val="0"/>
        <w:jc w:val="left"/>
        <w:rPr/>
      </w:pPr>
      <w:r>
        <w:rPr/>
        <w:t>CLÁUSULA 6ª — DA RESPONSABILIDADE EM CASO DE RISCO</w:t>
      </w:r>
    </w:p>
    <w:p>
      <w:pPr>
        <w:pStyle w:val="BodyText"/>
        <w:bidi w:val="0"/>
        <w:rPr/>
      </w:pPr>
      <w:r>
        <w:rPr/>
        <w:t xml:space="preserve">Correndo risco o bem emprestado juntamente com bens próprios do COMODATÁRIO, e optando este por salvar os seus, </w:t>
      </w:r>
      <w:r>
        <w:rPr>
          <w:b/>
        </w:rPr>
        <w:t>responderá pelo dano ocorrido ainda que por caso fortuito ou força maior</w:t>
      </w:r>
      <w:r>
        <w:rPr/>
        <w:t xml:space="preserve">, na forma do </w:t>
      </w:r>
      <w:r>
        <w:rPr>
          <w:b/>
        </w:rPr>
        <w:t>art. 583 do Código Civil</w:t>
      </w:r>
      <w:r>
        <w:rPr/>
        <w:t>.</w:t>
      </w:r>
    </w:p>
    <w:p>
      <w:pPr>
        <w:pStyle w:val="BodyText"/>
        <w:bidi w:val="0"/>
        <w:rPr/>
      </w:pPr>
      <w:r>
        <w:rPr>
          <w:b/>
        </w:rPr>
        <w:t>Parágrafo único.</w:t>
      </w:r>
      <w:r>
        <w:rPr/>
        <w:t xml:space="preserve"> Havendo dois ou mais comodatários da mesma coisa, todos respondem </w:t>
      </w:r>
      <w:r>
        <w:rPr>
          <w:b/>
        </w:rPr>
        <w:t>solidariamente</w:t>
      </w:r>
      <w:r>
        <w:rPr/>
        <w:t xml:space="preserve"> perante o comodante (art. 585).</w:t>
      </w:r>
    </w:p>
    <w:p>
      <w:pPr>
        <w:pStyle w:val="Heading2"/>
        <w:bidi w:val="0"/>
        <w:jc w:val="left"/>
        <w:rPr/>
      </w:pPr>
      <w:r>
        <w:rPr/>
        <w:t>CLÁUSULA 7ª — DA VISTORIA E DO ESTADO DO BEM</w:t>
      </w:r>
    </w:p>
    <w:p>
      <w:pPr>
        <w:pStyle w:val="BodyText"/>
        <w:bidi w:val="0"/>
        <w:rPr/>
      </w:pPr>
      <w:r>
        <w:rPr/>
        <w:t>O bem é entregue no seguinte estado de conservação: ____________________________, com os acessórios e documentos: ____________________________.</w:t>
      </w:r>
    </w:p>
    <w:p>
      <w:pPr>
        <w:pStyle w:val="BodyText"/>
        <w:bidi w:val="0"/>
        <w:rPr/>
      </w:pPr>
      <w:r>
        <w:rPr>
          <w:b/>
        </w:rPr>
        <w:t>Parágrafo único.</w:t>
      </w:r>
      <w:r>
        <w:rPr/>
        <w:t xml:space="preserve"> As partes podem anexar fotografias e laudo de vistoria, que passam a integrar este contrato para efeito de comparação na devolução.</w:t>
      </w:r>
    </w:p>
    <w:p>
      <w:pPr>
        <w:pStyle w:val="Heading2"/>
        <w:bidi w:val="0"/>
        <w:jc w:val="left"/>
        <w:rPr/>
      </w:pPr>
      <w:r>
        <w:rPr/>
        <w:t>CLÁUSULA 8ª — DO FORO</w:t>
      </w:r>
    </w:p>
    <w:p>
      <w:pPr>
        <w:pStyle w:val="BodyText"/>
        <w:bidi w:val="0"/>
        <w:rPr/>
      </w:pPr>
      <w:r>
        <w:rPr/>
        <w:t>As partes elegem o foro da comarca de ____________ para dirimir quaisquer dúvidas oriundas deste contrato, com renúncia a qualquer outro, por mais privilegiado que seja.</w:t>
      </w:r>
    </w:p>
    <w:p>
      <w:pPr>
        <w:pStyle w:val="BodyTextplace"/>
        <w:bidi w:val="0"/>
        <w:rPr/>
      </w:pPr>
      <w:r>
        <w:rPr/>
        <w:t>E por estarem assim justos e contratados, firmam o presente instrumento em 2 (duas) vias de igual teor e forma, na presença das 2 (duas) testemunhas abaixo.</w:t>
      </w:r>
    </w:p>
    <w:p>
      <w:pPr>
        <w:pStyle w:val="BodyTextplace"/>
        <w:bidi w:val="0"/>
        <w:rPr/>
      </w:pPr>
      <w:r>
        <w:rPr/>
        <w:t>________________________, ____ de ______________ de ______.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COMODANTE — nome e CPF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COMODATÁRIO(A) — nome e CPF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TESTEMUNHA 1 — nome e CPF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TESTEMUNHA 2 — nome e CPF</w:t>
      </w:r>
    </w:p>
    <w:p>
      <w:pPr>
        <w:pStyle w:val="BodyTextsmall"/>
        <w:bidi w:val="0"/>
        <w:spacing w:before="440" w:after="160"/>
        <w:jc w:val="left"/>
        <w:rPr/>
      </w:pPr>
      <w:r>
        <w:rPr/>
        <w:t>Modelo informativo fornecido gratuitamente pelo ContratoCentral (contratocentral.com). Confira os dados antes de assinar. Este modelo não substitui a consulta a um advogado. Revisão: 07/2026.</w:t>
      </w:r>
    </w:p>
    <w:sectPr>
      <w:type w:val="nextPage"/>
      <w:pgSz w:w="11906" w:h="16838"/>
      <w:pgMar w:left="1247" w:right="1247" w:gutter="0" w:header="0" w:top="1247" w:footer="0" w:bottom="1247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auto"/>
    <w:pitch w:val="default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uto" w:line="360"/>
      <w:jc w:val="both"/>
    </w:pPr>
    <w:rPr>
      <w:rFonts w:ascii="Liberation Serif;Times New Roman;serif" w:hAnsi="Liberation Serif;Times New Roman;serif" w:eastAsia="Liberation Serif;Times New Roman;serif" w:cs="Liberation Serif;Times New Roman;serif"/>
      <w:color w:val="000000"/>
      <w:sz w:val="23"/>
      <w:szCs w:val="23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spacing w:before="240" w:after="80"/>
      <w:jc w:val="center"/>
      <w:outlineLvl w:val="0"/>
    </w:pPr>
    <w:rPr>
      <w:rFonts w:ascii="Liberation Serif" w:hAnsi="Liberation Serif" w:eastAsia="Noto Serif CJK SC" w:cs="Noto Sans Devanagari"/>
      <w:b/>
      <w:bCs/>
      <w:caps/>
      <w:sz w:val="30"/>
      <w:szCs w:val="30"/>
    </w:rPr>
  </w:style>
  <w:style w:type="paragraph" w:styleId="Heading2">
    <w:name w:val="Heading 2"/>
    <w:basedOn w:val="Heading"/>
    <w:next w:val="BodyText"/>
    <w:qFormat/>
    <w:pPr>
      <w:spacing w:before="320" w:after="120"/>
      <w:ind w:left="320" w:right="320"/>
      <w:jc w:val="left"/>
      <w:outlineLvl w:val="1"/>
    </w:pPr>
    <w:rPr>
      <w:rFonts w:ascii="Liberation Serif" w:hAnsi="Liberation Serif" w:eastAsia="Noto Serif CJK SC" w:cs="Noto Sans Devanagari"/>
      <w:b/>
      <w:bCs/>
      <w:sz w:val="23"/>
      <w:szCs w:val="23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6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BodyTextsubtitle">
    <w:name w:val="Body Text.subtitle"/>
    <w:basedOn w:val="BodyText"/>
    <w:qFormat/>
    <w:pPr>
      <w:spacing w:before="0" w:after="360"/>
      <w:jc w:val="center"/>
    </w:pPr>
    <w:rPr>
      <w:color w:val="444444"/>
      <w:sz w:val="19"/>
      <w:szCs w:val="19"/>
    </w:rPr>
  </w:style>
  <w:style w:type="paragraph" w:styleId="BodyTextplace">
    <w:name w:val="Body Text.place"/>
    <w:basedOn w:val="BodyText"/>
    <w:qFormat/>
    <w:pPr>
      <w:spacing w:before="440" w:after="160"/>
    </w:pPr>
    <w:rPr/>
  </w:style>
  <w:style w:type="paragraph" w:styleId="BodyTextsmall">
    <w:name w:val="Body Text.small"/>
    <w:basedOn w:val="BodyText"/>
    <w:qFormat/>
    <w:pPr>
      <w:pBdr>
        <w:top w:val="single" w:sz="2" w:space="6" w:color="BBBBBB"/>
      </w:pBdr>
      <w:spacing w:before="440" w:after="160"/>
      <w:jc w:val="left"/>
    </w:pPr>
    <w:rPr>
      <w:color w:val="555555"/>
      <w:sz w:val="17"/>
      <w:szCs w:val="17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ContratoCentral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ContratoCentral</dc:creator>
  <dc:description/>
  <dc:language>pt-BR</dc:language>
  <cp:lastModifiedBy>ContratoCentral</cp:lastModifiedBy>
  <cp:revision>0</cp:revision>
  <dc:subject/>
  <dc:title>Contrato de Comodato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